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F51A7E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7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блюд из рыбы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F51A7E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F51A7E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F51A7E" w:rsidRPr="00F51A7E" w:rsidRDefault="004971A8" w:rsidP="00F51A7E">
      <w:pPr>
        <w:shd w:val="clear" w:color="auto" w:fill="FFFFFF" w:themeFill="background1"/>
        <w:spacing w:after="0" w:line="276" w:lineRule="auto"/>
        <w:jc w:val="both"/>
        <w:rPr>
          <w:rStyle w:val="af4"/>
          <w:rFonts w:eastAsiaTheme="minorHAnsi"/>
          <w:sz w:val="32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1A7E" w:rsidRPr="00F51A7E">
        <w:rPr>
          <w:rStyle w:val="fontstyle01"/>
          <w:rFonts w:ascii="Times New Roman" w:hAnsi="Times New Roman" w:cs="Times New Roman"/>
          <w:sz w:val="28"/>
          <w:szCs w:val="24"/>
        </w:rPr>
        <w:t>Обработка рыбы с костным скелетом</w:t>
      </w:r>
      <w:r w:rsidR="00F51A7E">
        <w:rPr>
          <w:rStyle w:val="fontstyle01"/>
          <w:rFonts w:ascii="Times New Roman" w:hAnsi="Times New Roman" w:cs="Times New Roman"/>
          <w:sz w:val="28"/>
          <w:szCs w:val="24"/>
        </w:rPr>
        <w:t>:</w:t>
      </w:r>
      <w:r w:rsidR="00F51A7E" w:rsidRPr="00F51A7E">
        <w:rPr>
          <w:rStyle w:val="af4"/>
          <w:rFonts w:eastAsiaTheme="minorHAnsi"/>
          <w:sz w:val="32"/>
          <w:szCs w:val="24"/>
        </w:rPr>
        <w:t xml:space="preserve"> </w:t>
      </w:r>
    </w:p>
    <w:p w:rsidR="00F51A7E" w:rsidRDefault="00F51A7E" w:rsidP="00F51A7E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Классификация, пищевая ценность,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требования к качеству рыбного сырья.</w:t>
      </w:r>
    </w:p>
    <w:p w:rsidR="00F51A7E" w:rsidRDefault="00F51A7E" w:rsidP="00F51A7E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Механическая кулинарная обработка рыбы.</w:t>
      </w:r>
    </w:p>
    <w:p w:rsidR="00F51A7E" w:rsidRPr="00F51A7E" w:rsidRDefault="00F51A7E" w:rsidP="00F51A7E">
      <w:pPr>
        <w:pStyle w:val="a9"/>
        <w:numPr>
          <w:ilvl w:val="0"/>
          <w:numId w:val="17"/>
        </w:numPr>
        <w:jc w:val="both"/>
        <w:rPr>
          <w:rStyle w:val="fontstyle01"/>
          <w:rFonts w:ascii="Times New Roman" w:hAnsi="Times New Roman" w:cs="Times New Roman"/>
          <w:color w:val="auto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Обработка осетровой рыбы. Виды и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способы разделки рыбы с костным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 xml:space="preserve">скелетом. </w:t>
      </w:r>
    </w:p>
    <w:p w:rsidR="00F51A7E" w:rsidRPr="00F51A7E" w:rsidRDefault="00F51A7E" w:rsidP="00F51A7E">
      <w:pPr>
        <w:pStyle w:val="a9"/>
        <w:numPr>
          <w:ilvl w:val="0"/>
          <w:numId w:val="17"/>
        </w:numPr>
        <w:jc w:val="both"/>
        <w:rPr>
          <w:rStyle w:val="fontstyle01"/>
          <w:rFonts w:ascii="Times New Roman" w:hAnsi="Times New Roman" w:cs="Times New Roman"/>
          <w:color w:val="auto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Особенности обработки</w:t>
      </w:r>
      <w:r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 xml:space="preserve">некоторых видов рыб. </w:t>
      </w:r>
    </w:p>
    <w:p w:rsidR="00F51A7E" w:rsidRPr="00F51A7E" w:rsidRDefault="00F51A7E" w:rsidP="00F51A7E">
      <w:pPr>
        <w:pStyle w:val="a9"/>
        <w:numPr>
          <w:ilvl w:val="0"/>
          <w:numId w:val="17"/>
        </w:numPr>
        <w:jc w:val="both"/>
        <w:rPr>
          <w:rStyle w:val="fontstyle01"/>
          <w:rFonts w:ascii="Times New Roman" w:hAnsi="Times New Roman" w:cs="Times New Roman"/>
          <w:color w:val="auto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Виды</w:t>
      </w:r>
      <w:r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технологического оборудования и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производственного инвентаря,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используемые при обработке рыбы с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 xml:space="preserve">костным скелетом. </w:t>
      </w:r>
    </w:p>
    <w:p w:rsidR="00F51A7E" w:rsidRDefault="00F51A7E" w:rsidP="00F51A7E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Требования к качеству</w:t>
      </w:r>
      <w:r w:rsidRPr="00F51A7E">
        <w:rPr>
          <w:rFonts w:ascii="Times New Roman" w:hAnsi="Times New Roman" w:cs="Times New Roman"/>
          <w:sz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обработанной рыбы с костным скелетом.</w:t>
      </w:r>
    </w:p>
    <w:p w:rsidR="00F51A7E" w:rsidRPr="00F51A7E" w:rsidRDefault="00F51A7E" w:rsidP="00F51A7E">
      <w:pPr>
        <w:pStyle w:val="a9"/>
        <w:numPr>
          <w:ilvl w:val="0"/>
          <w:numId w:val="17"/>
        </w:numPr>
        <w:jc w:val="both"/>
        <w:rPr>
          <w:rStyle w:val="fontstyle01"/>
          <w:rFonts w:ascii="Times New Roman" w:hAnsi="Times New Roman" w:cs="Times New Roman"/>
          <w:color w:val="auto"/>
          <w:sz w:val="24"/>
        </w:rPr>
      </w:pP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Примерные нормы выхода</w:t>
      </w:r>
      <w:r>
        <w:rPr>
          <w:rStyle w:val="fontstyle01"/>
          <w:rFonts w:ascii="Times New Roman" w:hAnsi="Times New Roman" w:cs="Times New Roman"/>
          <w:sz w:val="28"/>
          <w:szCs w:val="24"/>
        </w:rPr>
        <w:t xml:space="preserve"> </w:t>
      </w:r>
      <w:r w:rsidRPr="00F51A7E">
        <w:rPr>
          <w:rStyle w:val="fontstyle01"/>
          <w:rFonts w:ascii="Times New Roman" w:hAnsi="Times New Roman" w:cs="Times New Roman"/>
          <w:sz w:val="28"/>
          <w:szCs w:val="24"/>
        </w:rPr>
        <w:t>обработанной рыбы.</w:t>
      </w:r>
    </w:p>
    <w:p w:rsidR="004971A8" w:rsidRPr="004550DE" w:rsidRDefault="004971A8" w:rsidP="00F51A7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F51A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подготовиться к тестированию.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Рыба является необходимым продуктом питания. По своему химическому составу она немного уступает мясу домашних животных, а по содержанию минеральных веществ, витаминов и степени усвояемости белков превосходит мясо.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В рыбе содержатся (в %): белки – от 13 до 23, жир – от 0,1 до 33, минеральные вещества – от 1 до 2, вода – от 50 до 80, витамины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А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r w:rsidRPr="00F51A7E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F51A7E">
        <w:rPr>
          <w:rFonts w:ascii="Times New Roman" w:hAnsi="Times New Roman" w:cs="Times New Roman"/>
          <w:sz w:val="28"/>
          <w:szCs w:val="24"/>
        </w:rPr>
        <w:t>, Е, В</w:t>
      </w:r>
      <w:r w:rsidRPr="00F51A7E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51A7E">
        <w:rPr>
          <w:rFonts w:ascii="Times New Roman" w:hAnsi="Times New Roman" w:cs="Times New Roman"/>
          <w:sz w:val="28"/>
          <w:szCs w:val="24"/>
        </w:rPr>
        <w:t>, 8</w:t>
      </w:r>
      <w:r w:rsidRPr="00F51A7E">
        <w:rPr>
          <w:rFonts w:ascii="Times New Roman" w:hAnsi="Times New Roman" w:cs="Times New Roman"/>
          <w:sz w:val="28"/>
          <w:szCs w:val="24"/>
          <w:vertAlign w:val="subscript"/>
        </w:rPr>
        <w:t>12</w:t>
      </w:r>
      <w:r w:rsidRPr="00F51A7E">
        <w:rPr>
          <w:rFonts w:ascii="Times New Roman" w:hAnsi="Times New Roman" w:cs="Times New Roman"/>
          <w:sz w:val="28"/>
          <w:szCs w:val="24"/>
        </w:rPr>
        <w:t>, РР, С, экстрактив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ные вещества.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В состав белков рыбы входят незаменимые аминокислоты, необходимые организму для построения новых клеток и тканей, поэтому белки рыбы называют полноценными. К ним относятся альбумины, глобулины,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нукле-опротеиды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и др. Белок соединительной ткани – коллаген – относится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неполноценным, под действием тепловой обработки он легко видоизменяется, переходя в клейкое вещество – глютин. Благодаря своей структуре рыба очень легко усваивается организмом человека.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lastRenderedPageBreak/>
        <w:t>Мышцы вместе с жировой и соединительной тканью являются основной съедобной частью рыбы, которая составляет приблизительно половину всей массы.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По содержанию жира рыбу условно делят на три категории: тощую – до 2 % жира, средней жирности – от 2 до 5, жирную – от 5 до 15 %. Рыбу с содержанием жира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от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15 до 33 % относят к особо жирной.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Количество жира в рыбе зависит от её вида, возраста, места вылова и времени года. Содержание жира влияет на вкусовые качества рыбы и её кулинарное использование. Жир рыбы легко плавится и усваивается организмом человека, а присутствие витаминов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Д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и А значительно повышает его ценность.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Наибольшее количество жира содержат такие рыбы, как угорь, минога, осетровые, лососевые, сельдевые, угольная рыба и др. К тощим рыбам относят треску, щуку, судака, окуня, корюшку.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Морская рыба богата минеральными веществами – фосфором, натрием, кальцием, калием, а также микроэлементами йодом, медью, кобальтом, марганцем и др. Благодаря присутствию большого количества йода рыбу причисляют к диетическим продуктам и рекомендуют включать в питание пожилых людей.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Экстрактивные вещества в процессе тепловой обработки переходят в бульон. Они состоят из креатина,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креатинина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способствующих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возбуждению аппетита и секреторной деятельности желудка.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Специфический запах, особенно резкий у морской рыбы, обусловлен присутствием в ней азотистых веществ – аминов.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Механическая кулинарная обработка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 зависимости от размера поступившую рыбу делят на мелкую (до 200 г), среднюю (1 –1,5 кг) и крупную (свыше 1,5 кг).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От этого зависят кулинарное исполь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зование рыбы и способ её обработки, а также количество получаемых отходов. Отходами при кулинарной обработке называют пищевые и технические остатки, образуемые в процессе механической кулинарной обработки. Мелкую рыбу приготавливают в целом виде, среднюю нарезают на куски крупной формы или разделывают на филе, крупную пластуют.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На предприятия общественного питания поступает рыба различных видов промышленной обработки: неразделанная, потрошеная с головой и потрошеная обезглавленная, а также специальной разделки (полуфабрикат).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Всю поступающую рыбу по способу обработки в кулинарии делят на три группы: чешуйчатая, бесчешуйчатая и осетровая. Мелкочешуйчатую рыбу – навагу, налима – обрабатывают так же, как и бесчешуйчатую, поэтому её относят к этой группе.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lastRenderedPageBreak/>
        <w:t>При механической кулинарной обработке у рыбы удаляют несъедобные части и приготавливают из неё полуфабрикаты.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Рыбу обрабатывают в заготовочном рыбном или мясорыбном цехе в зависимости от размера предприятия. В цехе, где обрабатывают рыбу и мясо, используют раздельное оборудование и инвентарь, так как рыба обладает устойчивым специфическим запахом, который легко воспринимается различными мясными продуктами.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Заготовочный цех оборудуется ваннами для оттаивания, замачивания и промывания рыбы, столами для разделки и нарезки полуфабрикатов, холодильными шкафами, универсальным приводом с комплектом сменных механизмов или одной мясорубкой. В цехе может находиться ванна-аквариум для хранения живой рыбы, обязательны весы. Для очистки рыбы используют механические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рыбочистки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 цехе имеются поварские ножи, ручные скребки, сита, ступки, тяпки, рыбные котлы (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коробины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>) с решеткой, противни, лотки, вёдра, маркированные доски.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Оборудование цеха размещается в последовательности, соответствующей технологическому процессу обработки рыбы.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Механическая кулинарная обработка рыбы состоит из следующих операций: оттаивания, вымачивания, разделки, приготовления полуфабрикатов. Под разделкой подразумевается удаление чешуи, внутренностей, плавников, головы, а иногда костей и кожи.</w:t>
      </w:r>
      <w:r w:rsidRPr="00F51A7E">
        <w:rPr>
          <w:rFonts w:ascii="Times New Roman" w:hAnsi="Times New Roman" w:cs="Times New Roman"/>
          <w:b/>
          <w:sz w:val="28"/>
          <w:szCs w:val="24"/>
        </w:rPr>
        <w:t xml:space="preserve"> Оттаивание мороженой рыбы. </w:t>
      </w:r>
      <w:r w:rsidRPr="00F51A7E">
        <w:rPr>
          <w:rFonts w:ascii="Times New Roman" w:hAnsi="Times New Roman" w:cs="Times New Roman"/>
          <w:sz w:val="28"/>
          <w:szCs w:val="24"/>
        </w:rPr>
        <w:t>Большое количество рыбы поступает на предприятия в мороженом виде. Её оттаивают на воздухе, в воде или комбинированным способом. Чем быстрее оттаивает рыба, тем лучше сохраняются её вкусовые качества и способность удерживать влагу.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51A7E">
        <w:rPr>
          <w:rFonts w:ascii="Times New Roman" w:hAnsi="Times New Roman" w:cs="Times New Roman"/>
          <w:i/>
          <w:sz w:val="28"/>
          <w:szCs w:val="24"/>
        </w:rPr>
        <w:t>На воздухе при комнатной температуре</w:t>
      </w:r>
      <w:r w:rsidRPr="00F51A7E">
        <w:rPr>
          <w:rFonts w:ascii="Times New Roman" w:hAnsi="Times New Roman" w:cs="Times New Roman"/>
          <w:sz w:val="28"/>
          <w:szCs w:val="24"/>
        </w:rPr>
        <w:t xml:space="preserve"> оттаивают все виды филе, выпускаемые промышленностью, крупную рыбу: осетровую, сомов, рыбу-саблю, нототению, потрошеную рыбу, имеющую рыхлую ткань, и тушки специальной разделки (терпуг, минтай, ледяная рыба,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макрурус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путассу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>).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Рыбу укладывают в один ряд на столы или стеллажи в заготовочном цехе и выдерживают 4–10 ч. Время оттаивания зависит от величины рыбы. Крупные блоки рыбного филе промышленного производства оттаивают, не развертывая бумаги, в холодном помещении 24 ч до температуры в толще слоя – 2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°С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>, чтобы не было большой потери сока. Чешуйчатая рыба с костным скелетом обрабатывается разными способами в зависимости от её размера и использования.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Обработка рыбы для использования в целом виде. </w:t>
      </w:r>
      <w:r w:rsidRPr="00F51A7E">
        <w:rPr>
          <w:rFonts w:ascii="Times New Roman" w:hAnsi="Times New Roman" w:cs="Times New Roman"/>
          <w:sz w:val="28"/>
          <w:szCs w:val="24"/>
        </w:rPr>
        <w:t xml:space="preserve">Процесс обработки этой рыбы состоит из очистки чешуи, удаления плавников, жабр, внутренностей (через разрез на брюшке), промывания. В целом виде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применяют мелкую рыбу (салаку, корюшку, свежую сельдь), а также более крупную (судака, лососевых) для приготовления банкетных блюд.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Обработку на доске, маркированной Р. С. (рыба сырая), начинают с очистки чешуи в направлении от хвоста к голове, вначале с боков, затем с брюшка. Рыбу очищают вручную средним поварским ножом,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теркообразным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или механическим скребком РО-1 (производительностью около 50 кг/ч).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После очистки у рыбы удаляют плавники, начиная со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спинного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>. Для этого рыбу кладут на бок и прорезают мякоть вдоль плавника сначала с одной, а затем с другой стороны. Ножом прижимают подрезанный плавник и, держа рыбу за хвостовую часть, отводят в сторону, при этом плавник легко удаляется. Использование такого способа исключает возможность укола о плавник, что особенно важно при обработке окуневых рыб. Так же удаляют и анальный плавник, после чего отреза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ют или отрубают остальные плавники.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Очищать чешую и удалять плавники следует аккуратно, чтобы не повредить кожу.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Из головы рыбы необходимо удалить жабры (делая с двух сторон надрезы под жаберными крышками) и глаза.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Для удаления внутренностей рыбу кладут на доску головой к себе, придерживая левой рукой, делают надрез между грудными плавниками и ведут нож к голове, острием к себе, прорезая брюшко. Доведя нож до головы, его поворачивают, не вынимая из брюшка, и ведут в противоположном направлении, разрезая брюшко до анального отверстия. Из разрезанного брюшка осто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рожно вынимают внутренности так, чтобы не повредить желчный пузырь, иначе рыба будет иметь горький вкус, и зачищают внутреннюю полость от пленки. Рыбу промывают холодной водой, обсушивают, уложив на противень, и до тепловой обработки хранят в холодиль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нике.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Разделка рыбы на порционные куски (кругляши). </w:t>
      </w:r>
      <w:r w:rsidRPr="00F51A7E">
        <w:rPr>
          <w:rFonts w:ascii="Times New Roman" w:hAnsi="Times New Roman" w:cs="Times New Roman"/>
          <w:sz w:val="28"/>
          <w:szCs w:val="24"/>
        </w:rPr>
        <w:t>Процесс разделки рыбы на порционные куски (кругляши) с кожей, позвоночными и реберными костями состоит из очистки чешуи, удаления плавников, головы, внутренностей (через отверстие, образовавшееся после отрезания головы), промывания, нарезки. Так обрабатывают рыбу средних размеров, массой до 1,5 кг.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Разделка рыбы на филе (пластование). </w:t>
      </w:r>
      <w:r w:rsidRPr="00F51A7E">
        <w:rPr>
          <w:rFonts w:ascii="Times New Roman" w:hAnsi="Times New Roman" w:cs="Times New Roman"/>
          <w:sz w:val="28"/>
          <w:szCs w:val="24"/>
        </w:rPr>
        <w:t>Рыбу массой более 1,5 кг разделывают на филе путем её пласто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вания, после чего нарезают н</w:t>
      </w:r>
      <w:r>
        <w:rPr>
          <w:rFonts w:ascii="Times New Roman" w:hAnsi="Times New Roman" w:cs="Times New Roman"/>
          <w:sz w:val="28"/>
          <w:szCs w:val="24"/>
        </w:rPr>
        <w:t>ожом на порционные куски</w:t>
      </w:r>
      <w:r w:rsidRPr="00F51A7E">
        <w:rPr>
          <w:rFonts w:ascii="Times New Roman" w:hAnsi="Times New Roman" w:cs="Times New Roman"/>
          <w:sz w:val="28"/>
          <w:szCs w:val="24"/>
        </w:rPr>
        <w:t>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Для получения филе с кожей, реберными и позвоночными костями рыбу очищают от чешуи, удаляют плавники, голову, разрезают брюшко и вынимают внутренности, затем промывают и обсушивают. После этого,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начиная с головы или хвоста, срезают половину рыбы (филе), ведя нож параллельно позвоночнику, но так, чтобы на нем не оставалось сверху мякоти.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Обработка бесчешуйчатой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Рыба без чешуи покрыта слоем слизи, имеет плотную кожу, чаще темного цвета, неприятную на вкус. Поэтому при обработке рыбы с неё снимают кожу. Некоторые виды мелкочешуйчатой рыбы обрабатывают так же, как и бесчешуйчатую, поэтому условно её причисляют к этой группе</w:t>
      </w:r>
      <w:r w:rsidRPr="00F51A7E">
        <w:rPr>
          <w:rFonts w:ascii="Times New Roman" w:hAnsi="Times New Roman" w:cs="Times New Roman"/>
          <w:b/>
          <w:sz w:val="28"/>
          <w:szCs w:val="24"/>
        </w:rPr>
        <w:t xml:space="preserve"> Судак.</w:t>
      </w:r>
      <w:r w:rsidRPr="00F51A7E">
        <w:rPr>
          <w:rFonts w:ascii="Times New Roman" w:hAnsi="Times New Roman" w:cs="Times New Roman"/>
          <w:sz w:val="28"/>
          <w:szCs w:val="24"/>
        </w:rPr>
        <w:t xml:space="preserve"> Обработка судака (и прочих окуневых рыб) всегда начинается с удаления жесткого спинного плавника, так как укол им вызывает длительное болезненное воспаление. Плавник вынимают, предварительно подрезав его по мякоти спинки с двух сторон. Также удаляют и анальный плавник, а затем все остальные.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Линь.</w:t>
      </w:r>
      <w:r w:rsidRPr="00F51A7E">
        <w:rPr>
          <w:rFonts w:ascii="Times New Roman" w:hAnsi="Times New Roman" w:cs="Times New Roman"/>
          <w:sz w:val="28"/>
          <w:szCs w:val="24"/>
        </w:rPr>
        <w:t xml:space="preserve"> Эта рыба имеет плотно прилегающую к коже чешую, покрытую слизью, которую трудно очищать. Поэтому перед очисткой рыбу погружают в кипяток на 20–30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, а затем быстро перекладывают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холодную воду. Вынув из воды, счищают ножом слизь, чешую, удаляют плавники, внутренности и промывают.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Камбала.</w:t>
      </w:r>
      <w:r w:rsidRPr="00F51A7E">
        <w:rPr>
          <w:rFonts w:ascii="Times New Roman" w:hAnsi="Times New Roman" w:cs="Times New Roman"/>
          <w:sz w:val="28"/>
          <w:szCs w:val="24"/>
        </w:rPr>
        <w:t xml:space="preserve"> Со светлой стороны рыбы счищают чешую. Голову и часть брюшка отрезают косым срезом ножа. Через образовавшееся отверстие у рыбы удаляют внутренности и плавники, затем промывают. С рыбы снимают темную кожу, нарезают поперек на порционные куски. Для облегчения очистки рыбу можно предварительно ошпарить (1–2 мин).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Обработка осетровой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Осетровая рыба отличается от других видов рыб тем, что не имеет костного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скелета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и поверхность её покрыта несколькими рядами костных пластинок-жучек.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На предприятия общественного питания эта рыба чаще всего поступает в мороженом виде. Осетровая рыба поступает без внутренностей, которые удаляют при промышленной обработке в процессе получения икры. Осетровую рыбу оттаивают на воздухе, уложив на столы или стеллажи в рыбном цехе брюшной частью вверх, чтобы из рыбы не вытекал образующийся при этом сок. Рыбу считают оттаявшей, если она станет мягкой и внутри на разрезе не будет видно кристаллов льда.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Обработку крупной осетровой рыбы – белуги, севрюги, осетра, шипа,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калуги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– производя</w:t>
      </w:r>
      <w:r>
        <w:rPr>
          <w:rFonts w:ascii="Times New Roman" w:hAnsi="Times New Roman" w:cs="Times New Roman"/>
          <w:sz w:val="28"/>
          <w:szCs w:val="24"/>
        </w:rPr>
        <w:t>т одинаковым способом</w:t>
      </w:r>
      <w:r w:rsidRPr="00F51A7E">
        <w:rPr>
          <w:rFonts w:ascii="Times New Roman" w:hAnsi="Times New Roman" w:cs="Times New Roman"/>
          <w:sz w:val="28"/>
          <w:szCs w:val="24"/>
        </w:rPr>
        <w:t>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Вначале отрубают голову вместе с грудными плавниками. Для этого оттягивают грудной плавник и большим поварским ножом прорезают под плавником кожу и мякоть до хряща с двух сторон. Затем перерубают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соединяющий хрящ и отделяют голову. После этого у рыбы срезают спинные костные жучки вместе с полоской кожи в направлении от хвоста к голове и удаляют плавники. Иногда хвостовой плавник не отрезают до удаления визиги – плотного хряща, заменяющего осетровым рыбам позвоночник. При этом у хвоста надрезают мякоть вокруг визиги и вытягивают её вместе с хвостом осторожно, чтобы не порвать.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Можно также отрезать хвост и, поддев визигу при помощи поварской иглы с хвостовой стороны или изнутри рыбы, вытянуть рукой. Иногда визигу удаляют после пластования рыбы. В некоторых случаях рыба поступает без визиги, которую удаляют одновременно с внутренностями при промышленной обработке.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Рыбу пластуют, разрезают вдоль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по середине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жировой прослойки на спине и получают две половины, называемые звеньями. У крупной рыбы, особенно белуги, каждое звено разрезают на несколько частей в длину и ширину так, чтобы масса кусков была не более 4 – 5 кг, а длина до 60 см.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Для облегчения дальнейшей очистки рыбы от костных жучек звенья осетровой рыбы ошпаривают, погружая их кожей вниз в рыбный котел или специальную ванну с горячей водой на 3 мин. Причем воды берут такое количество, чтобы в нее была погружена лишь нижняя часть звена с кожей, а мякоть находилась над водой. Затем звено вынимают из воды, перекладывают на стол кожей вверх и быстро соскабливают ножом с поверхности рыбы боковые, брюшные и мелкие костные жучки.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После зачистки рыбу промывают холодной водой, смывая при этом образовавшиеся на поверхности сгустки белка. В результате ошпаривания звеньев осетровой рыбы их масса уменьшается на 5–10%.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BE532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BE5323" w:rsidRPr="005C5898" w:rsidRDefault="00BE5323" w:rsidP="00BE532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BE5323" w:rsidRDefault="00BE5323" w:rsidP="00BE5323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BE5323" w:rsidRPr="005C5898" w:rsidRDefault="00BE5323" w:rsidP="00BE5323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BE5323" w:rsidRDefault="00BE5323" w:rsidP="00BE5323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r w:rsidRPr="004B1038">
        <w:rPr>
          <w:rFonts w:ascii="Times New Roman" w:hAnsi="Times New Roman" w:cs="Times New Roman"/>
          <w:sz w:val="28"/>
          <w:szCs w:val="24"/>
        </w:rPr>
        <w:t xml:space="preserve"> </w:t>
      </w:r>
      <w:r w:rsidRPr="0045475A">
        <w:rPr>
          <w:rFonts w:ascii="Times New Roman" w:hAnsi="Times New Roman" w:cs="Times New Roman"/>
          <w:bCs/>
          <w:sz w:val="28"/>
          <w:szCs w:val="28"/>
        </w:rPr>
        <w:t>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5323" w:rsidRDefault="00BE5323" w:rsidP="00BE5323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5323" w:rsidRPr="004F50A5" w:rsidRDefault="00BE5323" w:rsidP="00BE5323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4F50A5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З.П.,</w:t>
      </w:r>
      <w:r>
        <w:rPr>
          <w:rFonts w:ascii="Times New Roman" w:hAnsi="Times New Roman" w:cs="Times New Roman"/>
          <w:sz w:val="28"/>
          <w:szCs w:val="28"/>
        </w:rPr>
        <w:t xml:space="preserve"> М.: </w:t>
      </w:r>
      <w:r w:rsidRPr="004F50A5">
        <w:rPr>
          <w:rFonts w:ascii="Times New Roman" w:hAnsi="Times New Roman" w:cs="Times New Roman"/>
          <w:sz w:val="28"/>
          <w:szCs w:val="28"/>
        </w:rPr>
        <w:t>учебник« Академия» 2017 г.</w:t>
      </w:r>
    </w:p>
    <w:p w:rsidR="00BE5323" w:rsidRDefault="00BE5323" w:rsidP="00BE5323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BE5323" w:rsidRPr="00671C86" w:rsidRDefault="00BE5323" w:rsidP="00BE5323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BE5323" w:rsidRPr="00671C86" w:rsidRDefault="00BE5323" w:rsidP="00BE5323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 Андросов В.П.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Производственное обучение профессии «Повар»: Ч. 3: учебное пособие.- 6-е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.- М.: Академия, 2012.- 112 с.</w:t>
      </w:r>
    </w:p>
    <w:p w:rsidR="00BE5323" w:rsidRPr="002B4DE9" w:rsidRDefault="00BE5323" w:rsidP="00BE5323">
      <w:pPr>
        <w:pStyle w:val="a9"/>
        <w:numPr>
          <w:ilvl w:val="0"/>
          <w:numId w:val="18"/>
        </w:numPr>
        <w:tabs>
          <w:tab w:val="clear" w:pos="432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</w:t>
      </w:r>
      <w:r w:rsidRPr="002B4DE9">
        <w:rPr>
          <w:rFonts w:ascii="Times New Roman" w:hAnsi="Times New Roman" w:cs="Times New Roman"/>
          <w:bCs/>
          <w:sz w:val="28"/>
          <w:szCs w:val="24"/>
        </w:rPr>
        <w:t>Шатун Н.Г.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2B4DE9">
        <w:rPr>
          <w:rFonts w:ascii="Times New Roman" w:hAnsi="Times New Roman" w:cs="Times New Roman"/>
          <w:bCs/>
          <w:sz w:val="28"/>
          <w:szCs w:val="24"/>
        </w:rPr>
        <w:t xml:space="preserve"> Кулинария: учебник.- 2-е изд., </w:t>
      </w:r>
      <w:proofErr w:type="spellStart"/>
      <w:r w:rsidRPr="002B4DE9">
        <w:rPr>
          <w:rFonts w:ascii="Times New Roman" w:hAnsi="Times New Roman" w:cs="Times New Roman"/>
          <w:bCs/>
          <w:sz w:val="28"/>
          <w:szCs w:val="24"/>
        </w:rPr>
        <w:t>испр</w:t>
      </w:r>
      <w:proofErr w:type="spellEnd"/>
      <w:r w:rsidRPr="002B4DE9">
        <w:rPr>
          <w:rFonts w:ascii="Times New Roman" w:hAnsi="Times New Roman" w:cs="Times New Roman"/>
          <w:bCs/>
          <w:sz w:val="28"/>
          <w:szCs w:val="24"/>
        </w:rPr>
        <w:t xml:space="preserve">.- М.: «Академия»,2008.- 320 с. </w:t>
      </w:r>
    </w:p>
    <w:p w:rsidR="00BE5323" w:rsidRPr="00671C86" w:rsidRDefault="00BE5323" w:rsidP="00BE5323">
      <w:pPr>
        <w:pStyle w:val="a9"/>
        <w:numPr>
          <w:ilvl w:val="0"/>
          <w:numId w:val="18"/>
        </w:numPr>
        <w:tabs>
          <w:tab w:val="clear" w:pos="432"/>
          <w:tab w:val="num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BE5323" w:rsidRPr="0045475A" w:rsidRDefault="00BE5323" w:rsidP="00BE5323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BE5323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Физиология питания [Электронный ресурс]</w:t>
      </w:r>
      <w:proofErr w:type="gramStart"/>
      <w:r w:rsidRPr="00671C86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671C86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671C86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671C86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4. 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зарубежной кухни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- 3-е изд. -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М.:Дашков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К, 2017. - 816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E5323" w:rsidRPr="00F76E77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BE5323" w:rsidRPr="00671C86" w:rsidRDefault="00BE5323" w:rsidP="00BE5323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37610"/>
    <w:multiLevelType w:val="hybridMultilevel"/>
    <w:tmpl w:val="03008AC6"/>
    <w:lvl w:ilvl="0" w:tplc="0A5E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3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7"/>
  </w:num>
  <w:num w:numId="8">
    <w:abstractNumId w:val="1"/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C420D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D43B5"/>
    <w:rsid w:val="00A347E3"/>
    <w:rsid w:val="00A432E2"/>
    <w:rsid w:val="00A57A05"/>
    <w:rsid w:val="00A66A91"/>
    <w:rsid w:val="00AE1831"/>
    <w:rsid w:val="00B140B1"/>
    <w:rsid w:val="00BA5F40"/>
    <w:rsid w:val="00BC1864"/>
    <w:rsid w:val="00BC2E65"/>
    <w:rsid w:val="00BD5AB9"/>
    <w:rsid w:val="00BE5323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1A7E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link w:val="af1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75A5"/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A432E2"/>
    <w:rPr>
      <w:rFonts w:eastAsiaTheme="minorEastAsia"/>
      <w:lang w:eastAsia="ru-RU"/>
    </w:rPr>
  </w:style>
  <w:style w:type="character" w:customStyle="1" w:styleId="af4">
    <w:name w:val="Основной текст + Полужирный;Курсив"/>
    <w:basedOn w:val="a0"/>
    <w:rsid w:val="00F51A7E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BE5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etolog.org/physiolo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58</cp:revision>
  <dcterms:created xsi:type="dcterms:W3CDTF">2020-05-08T17:10:00Z</dcterms:created>
  <dcterms:modified xsi:type="dcterms:W3CDTF">2021-06-01T09:39:00Z</dcterms:modified>
</cp:coreProperties>
</file>